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F8" w:rsidRDefault="008D7CF8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Структурное подразделение дошкольного образования</w:t>
      </w:r>
    </w:p>
    <w:p w:rsidR="008D7CF8" w:rsidRDefault="008D7CF8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 xml:space="preserve">Муниципального автономного общеобразовательного учреждения Новотарманской средней общеобразовательной школы Тюменского муниципального района </w:t>
      </w:r>
    </w:p>
    <w:p w:rsidR="008D7CF8" w:rsidRDefault="008D7CF8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(СП ДО МАОУ Новотарманской СОШ)</w:t>
      </w:r>
    </w:p>
    <w:p w:rsidR="008D7CF8" w:rsidRDefault="008D7CF8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КОНКУРСНАЯ РАБОТА</w:t>
      </w: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br/>
        <w:t xml:space="preserve">НА </w:t>
      </w: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val="en-US" w:eastAsia="ru-RU"/>
        </w:rPr>
        <w:t>VIII</w:t>
      </w:r>
      <w:r w:rsidRPr="008D7CF8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ВСЕРОССИЙСКИЙ ПЕДАГОГИЧЕСКИЙ КОНКУРС</w:t>
      </w: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«МОЁ ЛУЧШЕЕ МЕРОПРИЯТИЕ»</w:t>
      </w: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Сценарий проведения интеллектуальной викторины</w:t>
      </w:r>
      <w:r w:rsidRPr="008D7CF8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 xml:space="preserve"> </w:t>
      </w: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 w:rsidRPr="008D7CF8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«Знатоки красивой речи»</w:t>
      </w: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 xml:space="preserve"> с детьми подготовительной группы детского сада</w:t>
      </w: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8D7CF8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Автор-составитель:</w:t>
      </w:r>
    </w:p>
    <w:p w:rsidR="008D7CF8" w:rsidRDefault="000957B5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у</w:t>
      </w:r>
      <w:r w:rsidR="008D7CF8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читель-логопед</w:t>
      </w:r>
    </w:p>
    <w:p w:rsidR="008D7CF8" w:rsidRDefault="008D7CF8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СП ДО МАОУ Новотарманской СОШ</w:t>
      </w:r>
    </w:p>
    <w:p w:rsidR="008D7CF8" w:rsidRDefault="008D7CF8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Кривошеина Юлия Юрьевна</w:t>
      </w:r>
    </w:p>
    <w:p w:rsidR="008D7CF8" w:rsidRDefault="008D7CF8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8D7CF8" w:rsidRDefault="008D7CF8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Контактная информация:</w:t>
      </w:r>
    </w:p>
    <w:p w:rsidR="008D7CF8" w:rsidRDefault="008D7CF8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2B374A" w:rsidRPr="000957B5" w:rsidRDefault="002B374A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0957B5" w:rsidRPr="000957B5" w:rsidRDefault="000957B5" w:rsidP="000957B5">
      <w:pPr>
        <w:shd w:val="clear" w:color="auto" w:fill="FFFFFF"/>
        <w:spacing w:after="0" w:line="45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0957B5" w:rsidRPr="000957B5" w:rsidRDefault="000957B5" w:rsidP="000957B5">
      <w:pPr>
        <w:shd w:val="clear" w:color="auto" w:fill="FFFFFF"/>
        <w:spacing w:after="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</w:p>
    <w:p w:rsidR="000957B5" w:rsidRDefault="000957B5" w:rsidP="000957B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Тюменская область, Тюменский район,</w:t>
      </w:r>
    </w:p>
    <w:p w:rsidR="008D7CF8" w:rsidRDefault="000957B5" w:rsidP="000957B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 xml:space="preserve"> п.Новотарманский-2025.</w:t>
      </w:r>
    </w:p>
    <w:p w:rsidR="00BF44B0" w:rsidRPr="00771653" w:rsidRDefault="002F5CCD" w:rsidP="00693CE5">
      <w:pPr>
        <w:shd w:val="clear" w:color="auto" w:fill="FFFFFF"/>
        <w:spacing w:after="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</w:pPr>
      <w:r w:rsidRPr="00771653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lastRenderedPageBreak/>
        <w:t>В</w:t>
      </w:r>
      <w:r w:rsidR="00BF44B0" w:rsidRPr="00771653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икторин</w:t>
      </w:r>
      <w:r w:rsidR="00E77AD4" w:rsidRPr="00771653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>а</w:t>
      </w:r>
      <w:r w:rsidR="00BF44B0" w:rsidRPr="00771653">
        <w:rPr>
          <w:rFonts w:ascii="Times New Roman" w:eastAsia="Times New Roman" w:hAnsi="Times New Roman" w:cs="Times New Roman"/>
          <w:b/>
          <w:bCs/>
          <w:color w:val="0F1115"/>
          <w:sz w:val="32"/>
          <w:szCs w:val="32"/>
          <w:lang w:eastAsia="ru-RU"/>
        </w:rPr>
        <w:t xml:space="preserve"> «Знатоки красивой речи»</w:t>
      </w:r>
    </w:p>
    <w:p w:rsidR="0054782F" w:rsidRDefault="00BF44B0" w:rsidP="00547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Возрастная группа: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Подготовительная (6-7 лет)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Форма проведения: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Командная интеллектуальная викторина.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Продолжительность: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25-30 минут.</w:t>
      </w:r>
    </w:p>
    <w:p w:rsidR="0054782F" w:rsidRPr="0054782F" w:rsidRDefault="0054782F" w:rsidP="00547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4782F">
        <w:rPr>
          <w:rStyle w:val="a3"/>
          <w:rFonts w:ascii="Times New Roman" w:hAnsi="Times New Roman" w:cs="Times New Roman"/>
          <w:color w:val="0F1115"/>
          <w:sz w:val="28"/>
          <w:szCs w:val="28"/>
        </w:rPr>
        <w:t>Цель:</w:t>
      </w:r>
      <w:r w:rsidRPr="0054782F">
        <w:rPr>
          <w:rFonts w:ascii="Times New Roman" w:hAnsi="Times New Roman" w:cs="Times New Roman"/>
          <w:color w:val="0F1115"/>
          <w:sz w:val="28"/>
          <w:szCs w:val="28"/>
        </w:rPr>
        <w:br/>
        <w:t>Создать условия для комплексного развития речевых компетенций у детей старшего дошкольного возраста в рамках игровой деятельности.</w:t>
      </w:r>
    </w:p>
    <w:p w:rsidR="0054782F" w:rsidRPr="0054782F" w:rsidRDefault="0054782F" w:rsidP="0054782F">
      <w:pPr>
        <w:pStyle w:val="ds-markdown-paragraph"/>
        <w:shd w:val="clear" w:color="auto" w:fill="FFFFFF"/>
        <w:spacing w:before="0" w:beforeAutospacing="0" w:after="240" w:afterAutospacing="0"/>
        <w:rPr>
          <w:color w:val="0F1115"/>
          <w:sz w:val="28"/>
          <w:szCs w:val="28"/>
        </w:rPr>
      </w:pPr>
      <w:r w:rsidRPr="0054782F">
        <w:rPr>
          <w:rStyle w:val="a3"/>
          <w:color w:val="0F1115"/>
          <w:sz w:val="28"/>
          <w:szCs w:val="28"/>
        </w:rPr>
        <w:t>Задачи:</w:t>
      </w:r>
    </w:p>
    <w:p w:rsidR="0054782F" w:rsidRPr="0054782F" w:rsidRDefault="0054782F" w:rsidP="0054782F">
      <w:pPr>
        <w:pStyle w:val="ds-markdown-paragraph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F1115"/>
          <w:sz w:val="28"/>
          <w:szCs w:val="28"/>
        </w:rPr>
      </w:pPr>
      <w:r w:rsidRPr="0054782F">
        <w:rPr>
          <w:color w:val="0F1115"/>
          <w:sz w:val="28"/>
          <w:szCs w:val="28"/>
        </w:rPr>
        <w:t>Закрепить навыки звуко-буквенного анализа и фонематического восприятия через решение практических задач.</w:t>
      </w:r>
    </w:p>
    <w:p w:rsidR="0054782F" w:rsidRPr="0054782F" w:rsidRDefault="0054782F" w:rsidP="0054782F">
      <w:pPr>
        <w:pStyle w:val="ds-markdown-paragraph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F1115"/>
          <w:sz w:val="28"/>
          <w:szCs w:val="28"/>
        </w:rPr>
      </w:pPr>
      <w:r w:rsidRPr="0054782F">
        <w:rPr>
          <w:color w:val="0F1115"/>
          <w:sz w:val="28"/>
          <w:szCs w:val="28"/>
        </w:rPr>
        <w:t>Сформировать умение применять грамматические конструкции в ситуациях речевого взаимодействия.</w:t>
      </w:r>
    </w:p>
    <w:p w:rsidR="0054782F" w:rsidRPr="0054782F" w:rsidRDefault="0054782F" w:rsidP="0054782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54782F">
        <w:rPr>
          <w:color w:val="0F1115"/>
          <w:sz w:val="28"/>
          <w:szCs w:val="28"/>
        </w:rPr>
        <w:t>Развивать связную речь через построение развернутых высказываний в условиях командной работы.</w:t>
      </w:r>
    </w:p>
    <w:p w:rsidR="0054782F" w:rsidRPr="0054782F" w:rsidRDefault="0054782F" w:rsidP="0054782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54782F">
        <w:rPr>
          <w:color w:val="0F1115"/>
          <w:sz w:val="28"/>
          <w:szCs w:val="28"/>
        </w:rPr>
        <w:t>Способствовать становлению культуры речевого общения (умение слушать, соблюдать очередность высказываний, аргументировать ответ).</w:t>
      </w:r>
    </w:p>
    <w:p w:rsidR="0054782F" w:rsidRPr="0054782F" w:rsidRDefault="0054782F" w:rsidP="0054782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54782F">
        <w:rPr>
          <w:color w:val="0F1115"/>
          <w:sz w:val="28"/>
          <w:szCs w:val="28"/>
        </w:rPr>
        <w:t>Стимулировать познавательный интерес к языковым явлениям через игровые проблемные ситуации.</w:t>
      </w:r>
    </w:p>
    <w:p w:rsidR="0054782F" w:rsidRPr="0054782F" w:rsidRDefault="0054782F" w:rsidP="0054782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54782F">
        <w:rPr>
          <w:color w:val="0F1115"/>
          <w:sz w:val="28"/>
          <w:szCs w:val="28"/>
        </w:rPr>
        <w:t>Сформировать предпосылки учебной деятельности (работа по правилам, сохранение задачи, самоконтроль).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Материалы и оборудование:</w:t>
      </w:r>
    </w:p>
    <w:p w:rsidR="00BF44B0" w:rsidRPr="00E77AD4" w:rsidRDefault="00BF44B0" w:rsidP="002F5C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Оформление: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Название викторины «Знатоки красивой речи» на центральной стене. Эмблемы для команд.</w:t>
      </w:r>
    </w:p>
    <w:p w:rsidR="00BF44B0" w:rsidRPr="00E77AD4" w:rsidRDefault="00BF44B0" w:rsidP="002F5C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жюри: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Протоколы для оценивания, ручки, фишки для начисления очков.</w:t>
      </w:r>
    </w:p>
    <w:p w:rsidR="00BF44B0" w:rsidRDefault="00BF44B0" w:rsidP="002F5C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команд: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Цветные сигнальные карточки (например,</w:t>
      </w:r>
      <w:r w:rsidR="0054782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звуковички: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красные</w:t>
      </w:r>
      <w:r w:rsidR="0054782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синие</w:t>
      </w:r>
      <w:r w:rsidR="0054782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зеленые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771653" w:rsidRPr="00E77AD4" w:rsidRDefault="00771653" w:rsidP="002F5C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зрителей: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 правильный ответ дается смайлик</w:t>
      </w:r>
    </w:p>
    <w:p w:rsidR="00BF44B0" w:rsidRPr="00E77AD4" w:rsidRDefault="00BF44B0" w:rsidP="002F5CC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Дидактический материал:</w:t>
      </w:r>
    </w:p>
    <w:p w:rsidR="00BF44B0" w:rsidRPr="00E77AD4" w:rsidRDefault="00BF44B0" w:rsidP="002F5CCD">
      <w:pPr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Игровое поле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5-6 тематическими категориями и цифрами-баллами (как в «Своей игре»).</w:t>
      </w:r>
    </w:p>
    <w:p w:rsidR="00BF44B0" w:rsidRPr="00E77AD4" w:rsidRDefault="00BF44B0" w:rsidP="002F5CCD">
      <w:pPr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Категория «Звуковичок»: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Схемы слов (3-5 звуков), фишки (красные, синие, зеленые).</w:t>
      </w:r>
    </w:p>
    <w:p w:rsidR="00BF44B0" w:rsidRPr="00E77AD4" w:rsidRDefault="00BF44B0" w:rsidP="002F5CCD">
      <w:pPr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Категория «Слова-наоборот»: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Подборка картинок-антонимов (день-ночь, большой-маленький, веселый-грустный и т.д.).</w:t>
      </w:r>
    </w:p>
    <w:p w:rsidR="00BF44B0" w:rsidRPr="00E77AD4" w:rsidRDefault="00BF44B0" w:rsidP="002F5CCD">
      <w:pPr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Категория «Четвертый лишний»: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Серии из 4 картинок, где одна не подходит по звуковому или смысловому признаку.</w:t>
      </w:r>
    </w:p>
    <w:p w:rsidR="00BF44B0" w:rsidRPr="00E77AD4" w:rsidRDefault="00BF44B0" w:rsidP="002F5CCD">
      <w:pPr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Категория «Загадочная»: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Картинки-отгадки к сложным загадкам.</w:t>
      </w:r>
    </w:p>
    <w:p w:rsidR="00BF44B0" w:rsidRPr="00E77AD4" w:rsidRDefault="00BF44B0" w:rsidP="002F5CCD">
      <w:pPr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Категория «Расскажи историю»: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Серия из 3-4 сюжетных картинок («Снеговик», «Пропала птичка» и др.).</w:t>
      </w:r>
    </w:p>
    <w:p w:rsidR="00E77AD4" w:rsidRPr="00771653" w:rsidRDefault="00BF44B0" w:rsidP="00771653">
      <w:pPr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Черный ящик</w:t>
      </w:r>
      <w:r w:rsidR="0077165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(ящик ощущений)</w:t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Коробка с предметом внутри (</w:t>
      </w:r>
      <w:r w:rsidRPr="0077165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например, мыло или яблоко).</w:t>
      </w:r>
    </w:p>
    <w:p w:rsidR="00BF44B0" w:rsidRPr="00E77AD4" w:rsidRDefault="00BF44B0" w:rsidP="0054782F">
      <w:pPr>
        <w:shd w:val="clear" w:color="auto" w:fill="FFFFFF"/>
        <w:spacing w:after="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Ход викторины: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Организационный момент. Приветствие команд.</w:t>
      </w:r>
    </w:p>
    <w:p w:rsidR="00BF44B0" w:rsidRPr="00771653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</w:pPr>
      <w:r w:rsidRPr="00771653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(Звучит торжественная музыка. Дети входят в зал и делятся на две команды. Команды занимают места за столами с эмблемами.)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 (логопед):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Здравствуйте, уважаемые гости и участники! Мы рады приветствовать вас на нашей викторине «Знатоки красивой речи»! Сегодня две команды самых умных и находчивых ребят будут соревноваться в знании родного языка. Давайте поприветствуем наши команды!</w:t>
      </w:r>
    </w:p>
    <w:p w:rsidR="00BF44B0" w:rsidRPr="0054782F" w:rsidRDefault="00BF44B0" w:rsidP="002F5CC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</w:pPr>
      <w:r w:rsidRPr="0054782F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Команда «Грамотеи»! </w:t>
      </w:r>
    </w:p>
    <w:p w:rsidR="00E77AD4" w:rsidRPr="0054782F" w:rsidRDefault="00BF44B0" w:rsidP="002F5CC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</w:pPr>
      <w:r w:rsidRPr="0054782F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Команда «</w:t>
      </w:r>
      <w:r w:rsidR="00E77AD4" w:rsidRPr="0054782F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Всезнайки</w:t>
      </w:r>
      <w:r w:rsidRPr="0054782F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»! </w:t>
      </w:r>
    </w:p>
    <w:p w:rsidR="00BF44B0" w:rsidRPr="00E77AD4" w:rsidRDefault="00BF44B0" w:rsidP="002F5CC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А оценивать наши конкурсы будет уважаемое жюри в составе... (представляет жюри: заведующий, старший воспитатель, психолог).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Правила просты: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 буду задавать вопросы из разных категорий. Команда, которая первая поднимет свою сигнальную карточку</w:t>
      </w:r>
      <w:r w:rsidR="00133B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(звуковичок) 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получает право на ответ. За правильный ответ команда получает балл. Побеждает команда, набравшая больше всех баллов.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Основная часть. Раунды викторины.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693CE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наша викторина состоит 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из пяти категорий. Давайте начнем!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Раунд 1. </w:t>
      </w: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>«Звуковичок»</w:t>
      </w:r>
      <w:r w:rsidRPr="00693CE5">
        <w:rPr>
          <w:rFonts w:ascii="Times New Roman" w:eastAsia="Times New Roman" w:hAnsi="Times New Roman" w:cs="Times New Roman"/>
          <w:color w:val="0F1115"/>
          <w:sz w:val="28"/>
          <w:szCs w:val="28"/>
          <w:u w:val="single"/>
          <w:lang w:eastAsia="ru-RU"/>
        </w:rPr>
        <w:t> (Развитие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фонематического слуха, звуко-буквенный анализ)</w:t>
      </w:r>
    </w:p>
    <w:p w:rsidR="002F6547" w:rsidRPr="002F6547" w:rsidRDefault="00BF44B0" w:rsidP="002F5CC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 (сложность 1 балл):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«Определи первый звук в слове». Слова: </w:t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УТКА, АИСТ,</w:t>
      </w:r>
      <w:r w:rsidR="002F654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</w:p>
    <w:p w:rsidR="002F6547" w:rsidRDefault="002F6547" w:rsidP="002F65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Последний звук: ШКАФ, СТОЛ</w:t>
      </w:r>
    </w:p>
    <w:p w:rsidR="002F6547" w:rsidRPr="0054782F" w:rsidRDefault="002F6547" w:rsidP="005478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зрителей:</w:t>
      </w:r>
      <w:r w:rsidR="00BF44B0"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ИГОЛКА, ОБЛАКО, ЭХО.</w:t>
      </w:r>
    </w:p>
    <w:p w:rsidR="002F6547" w:rsidRPr="0054782F" w:rsidRDefault="00BF44B0" w:rsidP="0054782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 (сложность 2 балла):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«Сколько звуков в слове?» Разобрать слова: </w:t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МАК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([м], [а], [к] – 3 звука), </w:t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ЛИСА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([л'], [и], [с], [а] – 4 звука).</w:t>
      </w:r>
    </w:p>
    <w:p w:rsidR="00E77AD4" w:rsidRPr="0054782F" w:rsidRDefault="00BF44B0" w:rsidP="0054782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 (сложность 3 балла):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«Выложи звуковую схему слова». Командам дается слово из 4-5 звуков (</w:t>
      </w:r>
      <w:r w:rsidR="0077165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картинки: 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РОЗА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ЛИСТ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 Они должны выложить его схему, используя цветны</w:t>
      </w:r>
      <w:r w:rsidR="0077165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х звуковичков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(красный – гласный, синий – твердый согласный, зеленый – мягкий согласный).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Раунд 2. </w:t>
      </w: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>«Слова-наоборот</w:t>
      </w: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»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(Словарный запас, подбор антонимов)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Сейчас я буду говорить слово, а вы должны найти ему слово-наоборот.</w:t>
      </w:r>
    </w:p>
    <w:p w:rsidR="00BF44B0" w:rsidRPr="00E77AD4" w:rsidRDefault="00BF44B0" w:rsidP="002F5CC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 (1 балл):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антонимы к словам:</w:t>
      </w:r>
    </w:p>
    <w:p w:rsidR="00BF44B0" w:rsidRPr="00E77AD4" w:rsidRDefault="00BF44B0" w:rsidP="002F5CCD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ГОРЯЧИЙ – (холодный)</w:t>
      </w:r>
    </w:p>
    <w:p w:rsidR="00BF44B0" w:rsidRPr="00E77AD4" w:rsidRDefault="00BF44B0" w:rsidP="002F5CCD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ВЕСЕЛЫЙ – (грустный)</w:t>
      </w:r>
    </w:p>
    <w:p w:rsidR="00BF44B0" w:rsidRPr="00E77AD4" w:rsidRDefault="00BF44B0" w:rsidP="002F5CCD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ВХОД – (выход)</w:t>
      </w:r>
    </w:p>
    <w:p w:rsidR="00BF44B0" w:rsidRPr="00E77AD4" w:rsidRDefault="00BF44B0" w:rsidP="002F5CC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 (2 балла):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Посмотрите на картинки и назовите пары слов-наоборот.</w:t>
      </w:r>
    </w:p>
    <w:p w:rsidR="00BF44B0" w:rsidRPr="00E77AD4" w:rsidRDefault="00BF44B0" w:rsidP="002F5CCD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(Картинка: высокий дом / низкий дом)</w:t>
      </w:r>
    </w:p>
    <w:p w:rsidR="00BF44B0" w:rsidRPr="00E77AD4" w:rsidRDefault="00BF44B0" w:rsidP="002F5CCD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(Картинка: чистый тазик / грязный тазик)</w:t>
      </w:r>
    </w:p>
    <w:p w:rsidR="00BF44B0" w:rsidRPr="00E77AD4" w:rsidRDefault="002F6547" w:rsidP="00ED4C7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зрителей:</w:t>
      </w:r>
      <w:r w:rsidR="00BF44B0"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ED4C7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презентация (1-5слайд)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lastRenderedPageBreak/>
        <w:t>Раунд 3. «Четвертый лишний»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(Логическое мышление, классификация)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Вам нужно найти лишнюю картинку в ряду и объяснить, почему она не подходит.</w:t>
      </w:r>
    </w:p>
    <w:p w:rsidR="00BF44B0" w:rsidRPr="00771653" w:rsidRDefault="00BF44B0" w:rsidP="00B05BB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 (1 балл):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B05BBB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презентация</w:t>
      </w:r>
      <w:r w:rsidR="0077165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(слайд6-7)(</w:t>
      </w:r>
      <w:r w:rsidR="00771653" w:rsidRPr="0077165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лишнее слово по обобщающим категориям)</w:t>
      </w:r>
    </w:p>
    <w:p w:rsidR="00771653" w:rsidRPr="00771653" w:rsidRDefault="00771653" w:rsidP="00B05BB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 (2 балла): презенация (слайд 9-10)(</w:t>
      </w:r>
      <w:r w:rsidRPr="0077165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лишние слово по наличию одинакового звука)</w:t>
      </w:r>
    </w:p>
    <w:p w:rsidR="00B05BBB" w:rsidRPr="00B05BBB" w:rsidRDefault="00BF44B0" w:rsidP="00985FD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B05BBB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Задание </w:t>
      </w:r>
      <w:r w:rsidR="00B05BBB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зрителей презентация</w:t>
      </w:r>
      <w:r w:rsidR="0077165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(слайд 8,11)</w:t>
      </w:r>
    </w:p>
    <w:p w:rsidR="00BF44B0" w:rsidRPr="00B05BBB" w:rsidRDefault="00BF44B0" w:rsidP="00B05BB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>Раунд 4. «Загадочная»</w:t>
      </w:r>
      <w:r w:rsidRPr="00B05BB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(Понимание переносного смысла, образного значения слов)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Сейчас прозвучат хитрые загадки. Будьте внимательны!</w:t>
      </w:r>
    </w:p>
    <w:p w:rsidR="00BF44B0" w:rsidRPr="00E77AD4" w:rsidRDefault="00BF44B0" w:rsidP="002F5CC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 (1 балл):</w:t>
      </w:r>
    </w:p>
    <w:p w:rsidR="00BF44B0" w:rsidRPr="00E77AD4" w:rsidRDefault="00BF44B0" w:rsidP="002F5CCD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«Без рук, без ног, а рисовать умеет». (Мороз)</w:t>
      </w:r>
    </w:p>
    <w:p w:rsidR="00BF44B0" w:rsidRPr="00E77AD4" w:rsidRDefault="00BF44B0" w:rsidP="002F5CC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 (2 балла):</w:t>
      </w:r>
    </w:p>
    <w:p w:rsidR="00BF44B0" w:rsidRPr="00E77AD4" w:rsidRDefault="00BF44B0" w:rsidP="002F5CCD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«Синий мундир, желтая подкладка, а в середине сладко». (Слива)</w:t>
      </w:r>
    </w:p>
    <w:p w:rsidR="00BF44B0" w:rsidRPr="00E77AD4" w:rsidRDefault="00BF44B0" w:rsidP="002F5CC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Задание </w:t>
      </w:r>
      <w:r w:rsidR="00B05BBB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зрителей</w:t>
      </w:r>
    </w:p>
    <w:p w:rsidR="00BF44B0" w:rsidRDefault="00BF44B0" w:rsidP="002F5CCD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«Висит груша – нельзя скушать». (Лампочка)</w:t>
      </w:r>
    </w:p>
    <w:p w:rsidR="000F6401" w:rsidRDefault="000F6401" w:rsidP="002F5CCD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Черная собачка свернувшись лежит,</w:t>
      </w:r>
    </w:p>
    <w:p w:rsidR="000F6401" w:rsidRPr="00E77AD4" w:rsidRDefault="000F6401" w:rsidP="000F6401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Ни лает, ни кусает, а в дом не пускает (собака)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>Раунд 5. «Расскажи историю»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(Развитие связной речи)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Это творческое задание. Каждая команда получит серию картинок. Вам нужно внимательно их рассмотреть и составить по ним небольшой рассказ. Оценивается последовательность, грамотность предложений и богатство речи.</w:t>
      </w:r>
      <w:r w:rsidR="00D868D4" w:rsidRPr="00D868D4">
        <w:rPr>
          <w:rFonts w:ascii="Times New Roman" w:eastAsia="Times New Roman" w:hAnsi="Times New Roman" w:cs="Times New Roman"/>
          <w:noProof/>
          <w:color w:val="0F1115"/>
          <w:sz w:val="28"/>
          <w:szCs w:val="28"/>
          <w:lang w:eastAsia="ru-RU"/>
        </w:rPr>
        <w:t xml:space="preserve"> </w:t>
      </w:r>
    </w:p>
    <w:p w:rsidR="00BF44B0" w:rsidRPr="00E77AD4" w:rsidRDefault="00BF44B0" w:rsidP="002F5CC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Пример сюжета: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«Мальчик слепил снеговика. Ночью поднялась метель. Утром мальчик пришел и увидел, что от снеговика осталась только шапка и метла. Он расстроился, но потом решил слепить нового снеговика вместе с папой».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(Команды по очереди составляют рассказы. Жюри оценивает).</w:t>
      </w:r>
    </w:p>
    <w:p w:rsidR="00BF44B0" w:rsidRPr="00E77AD4" w:rsidRDefault="00BF44B0" w:rsidP="00286D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3. </w:t>
      </w: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>Физкультминутка-разминка «</w:t>
      </w:r>
      <w:r w:rsidR="0077165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 xml:space="preserve">Покажи </w:t>
      </w: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>наоборот»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Давайте немного отдохнем. Я буду показывать движение, а вы – делать движение наоборот!</w:t>
      </w:r>
    </w:p>
    <w:p w:rsidR="00BF44B0" w:rsidRPr="00E77AD4" w:rsidRDefault="00BF44B0" w:rsidP="002F5CC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поднимаю руки вверх (дети опускают вниз).</w:t>
      </w:r>
    </w:p>
    <w:p w:rsidR="00BF44B0" w:rsidRPr="00E77AD4" w:rsidRDefault="00BF44B0" w:rsidP="002F5CC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приседаю (дети подпрыгивают).</w:t>
      </w:r>
    </w:p>
    <w:p w:rsidR="00BF44B0" w:rsidRPr="00E77AD4" w:rsidRDefault="00BF44B0" w:rsidP="002F5CC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вытягиваю руки вперед (дети прячут руки за спину).</w:t>
      </w:r>
    </w:p>
    <w:p w:rsidR="00BF44B0" w:rsidRPr="00E77AD4" w:rsidRDefault="00BF44B0" w:rsidP="002F5CC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громко топаю (дети тихо топают).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</w:t>
      </w:r>
      <w:r w:rsidRPr="00693CE5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>. Конкурс для капитанов «Черный ящик»</w:t>
      </w:r>
      <w:r w:rsidR="0077165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u w:val="single"/>
          <w:lang w:eastAsia="ru-RU"/>
        </w:rPr>
        <w:t xml:space="preserve"> (ящик ощущений)</w:t>
      </w:r>
    </w:p>
    <w:p w:rsidR="00771653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Внимание, черный ящик! Inside находится предмет. Капитаны по очереди будут задавать наводящие вопросы, на которые я могу ответить только «да» или «нет».</w:t>
      </w:r>
    </w:p>
    <w:p w:rsidR="00BF44B0" w:rsidRPr="00E77AD4" w:rsidRDefault="00771653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Если не могут отгадать подключаем ощущения: трогает, нюхает.</w:t>
      </w:r>
      <w:r w:rsidR="00BF44B0"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Кто первый угадает, что лежит в ящике, принесет своей команде </w:t>
      </w:r>
      <w:r w:rsidR="00BF44B0"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5 баллов!</w:t>
      </w:r>
    </w:p>
    <w:p w:rsidR="00286DCA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(Пример: в ящике лежит МЫЛО. 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Вопросы капитанов: «Это съедобное?», «Оно круглое?», «Им пользуются люди?», «Оно пахнет?», «Им моют руки?»).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5. Подведение итогов. Награждение.</w:t>
      </w:r>
    </w:p>
    <w:p w:rsidR="00BF44B0" w:rsidRPr="00E77AD4" w:rsidRDefault="00BF44B0" w:rsidP="002F5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Наша викторина подошла к концу. Пока уважаемое жюри подводит итоги, давайте похлопаем себе за смекалку, мудрость и прекрасные знания!</w:t>
      </w:r>
    </w:p>
    <w:p w:rsidR="00BF44B0" w:rsidRPr="0054782F" w:rsidRDefault="00BF44B0" w:rsidP="005478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</w:pPr>
      <w:r w:rsidRPr="0054782F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(Слово предоставляется жюри. Объявляются результаты.)</w:t>
      </w:r>
    </w:p>
    <w:p w:rsidR="00D868D4" w:rsidRDefault="00BF44B0" w:rsidP="00771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E77AD4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E77AD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Сегодня победила дружба и красота русской речи! Вы все были великолепны! Каждая команда получает почетные дипломы «Знатоков красивой речи», а также специальные медали</w:t>
      </w:r>
      <w:r w:rsidR="0077165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«Умники» и «Умницы».</w:t>
      </w:r>
    </w:p>
    <w:p w:rsidR="00771653" w:rsidRDefault="0054782F" w:rsidP="00771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F1115"/>
          <w:sz w:val="28"/>
          <w:szCs w:val="28"/>
          <w:lang w:eastAsia="ru-RU"/>
        </w:rPr>
        <w:t>Дипломы получают и зрители, получившие за ответы смайлики.</w:t>
      </w:r>
    </w:p>
    <w:p w:rsidR="00D868D4" w:rsidRDefault="00D868D4" w:rsidP="002F5CCD">
      <w:pPr>
        <w:spacing w:after="0"/>
        <w:rPr>
          <w:rFonts w:ascii="Times New Roman" w:eastAsia="Times New Roman" w:hAnsi="Times New Roman" w:cs="Times New Roman"/>
          <w:noProof/>
          <w:color w:val="0F1115"/>
          <w:sz w:val="28"/>
          <w:szCs w:val="28"/>
          <w:lang w:eastAsia="ru-RU"/>
        </w:rPr>
      </w:pPr>
    </w:p>
    <w:p w:rsidR="00E766AD" w:rsidRPr="00E77AD4" w:rsidRDefault="00D868D4" w:rsidP="002F5C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F1115"/>
          <w:sz w:val="28"/>
          <w:szCs w:val="28"/>
          <w:lang w:eastAsia="ru-RU"/>
        </w:rPr>
        <w:lastRenderedPageBreak/>
        <w:drawing>
          <wp:inline distT="0" distB="0" distL="0" distR="0">
            <wp:extent cx="7200900" cy="1018594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098" cy="1021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66AD" w:rsidRPr="00E77AD4" w:rsidSect="00771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1EA" w:rsidRDefault="00D371EA" w:rsidP="000957B5">
      <w:pPr>
        <w:spacing w:after="0" w:line="240" w:lineRule="auto"/>
      </w:pPr>
      <w:r>
        <w:separator/>
      </w:r>
    </w:p>
  </w:endnote>
  <w:endnote w:type="continuationSeparator" w:id="0">
    <w:p w:rsidR="00D371EA" w:rsidRDefault="00D371EA" w:rsidP="0009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1EA" w:rsidRDefault="00D371EA" w:rsidP="000957B5">
      <w:pPr>
        <w:spacing w:after="0" w:line="240" w:lineRule="auto"/>
      </w:pPr>
      <w:r>
        <w:separator/>
      </w:r>
    </w:p>
  </w:footnote>
  <w:footnote w:type="continuationSeparator" w:id="0">
    <w:p w:rsidR="00D371EA" w:rsidRDefault="00D371EA" w:rsidP="00095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27FC"/>
    <w:multiLevelType w:val="multilevel"/>
    <w:tmpl w:val="50E0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50161"/>
    <w:multiLevelType w:val="multilevel"/>
    <w:tmpl w:val="445E3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44F6A"/>
    <w:multiLevelType w:val="multilevel"/>
    <w:tmpl w:val="9650F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5B162B"/>
    <w:multiLevelType w:val="multilevel"/>
    <w:tmpl w:val="471E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9106FF"/>
    <w:multiLevelType w:val="multilevel"/>
    <w:tmpl w:val="1BD6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B9758E"/>
    <w:multiLevelType w:val="multilevel"/>
    <w:tmpl w:val="1A28C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EC3AD1"/>
    <w:multiLevelType w:val="multilevel"/>
    <w:tmpl w:val="5C244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643E55"/>
    <w:multiLevelType w:val="multilevel"/>
    <w:tmpl w:val="159EA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7A7D27"/>
    <w:multiLevelType w:val="multilevel"/>
    <w:tmpl w:val="40EC1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E55952"/>
    <w:multiLevelType w:val="multilevel"/>
    <w:tmpl w:val="BDD0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4B0"/>
    <w:rsid w:val="000957B5"/>
    <w:rsid w:val="000F6401"/>
    <w:rsid w:val="00133BE9"/>
    <w:rsid w:val="00286DCA"/>
    <w:rsid w:val="002B374A"/>
    <w:rsid w:val="002F5CCD"/>
    <w:rsid w:val="002F6547"/>
    <w:rsid w:val="0054782F"/>
    <w:rsid w:val="00693CE5"/>
    <w:rsid w:val="00771653"/>
    <w:rsid w:val="00820C5A"/>
    <w:rsid w:val="008D7CF8"/>
    <w:rsid w:val="00952A9C"/>
    <w:rsid w:val="00A27535"/>
    <w:rsid w:val="00B05BBB"/>
    <w:rsid w:val="00BF44B0"/>
    <w:rsid w:val="00C830AD"/>
    <w:rsid w:val="00D371EA"/>
    <w:rsid w:val="00D868D4"/>
    <w:rsid w:val="00E766AD"/>
    <w:rsid w:val="00E77AD4"/>
    <w:rsid w:val="00E80346"/>
    <w:rsid w:val="00ED4C7B"/>
    <w:rsid w:val="00F7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54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4782F"/>
    <w:rPr>
      <w:b/>
      <w:bCs/>
    </w:rPr>
  </w:style>
  <w:style w:type="paragraph" w:styleId="a4">
    <w:name w:val="header"/>
    <w:basedOn w:val="a"/>
    <w:link w:val="a5"/>
    <w:uiPriority w:val="99"/>
    <w:unhideWhenUsed/>
    <w:rsid w:val="00095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57B5"/>
  </w:style>
  <w:style w:type="paragraph" w:styleId="a6">
    <w:name w:val="footer"/>
    <w:basedOn w:val="a"/>
    <w:link w:val="a7"/>
    <w:uiPriority w:val="99"/>
    <w:unhideWhenUsed/>
    <w:rsid w:val="00095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57B5"/>
  </w:style>
  <w:style w:type="character" w:styleId="a8">
    <w:name w:val="Hyperlink"/>
    <w:basedOn w:val="a0"/>
    <w:uiPriority w:val="99"/>
    <w:unhideWhenUsed/>
    <w:rsid w:val="000957B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57B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2B3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3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SP-4</dc:creator>
  <cp:keywords/>
  <dc:description/>
  <cp:lastModifiedBy>GMR</cp:lastModifiedBy>
  <cp:revision>15</cp:revision>
  <cp:lastPrinted>2025-11-13T05:15:00Z</cp:lastPrinted>
  <dcterms:created xsi:type="dcterms:W3CDTF">2025-11-06T17:28:00Z</dcterms:created>
  <dcterms:modified xsi:type="dcterms:W3CDTF">2025-11-17T16:06:00Z</dcterms:modified>
</cp:coreProperties>
</file>